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F" w:rsidRPr="008C688A" w:rsidRDefault="00E76B75" w:rsidP="00C05514">
      <w:pPr>
        <w:jc w:val="center"/>
        <w:rPr>
          <w:rFonts w:ascii="華康儷楷書(P)" w:eastAsia="華康儷楷書(P)" w:hAnsi="華康儷楷書(P)" w:cs="華康儷楷書(P)"/>
          <w:b/>
          <w:sz w:val="36"/>
          <w:szCs w:val="36"/>
        </w:rPr>
      </w:pPr>
      <w:r w:rsidRPr="008C688A">
        <w:rPr>
          <w:rFonts w:ascii="華康儷楷書(P)" w:eastAsia="華康儷楷書(P)" w:hAnsi="華康儷楷書(P)" w:cs="華康儷楷書(P)" w:hint="eastAsia"/>
          <w:b/>
          <w:sz w:val="36"/>
          <w:szCs w:val="36"/>
        </w:rPr>
        <w:t>資</w:t>
      </w:r>
      <w:r w:rsidR="00C05514">
        <w:rPr>
          <w:rFonts w:ascii="華康儷楷書(P)" w:eastAsia="華康儷楷書(P)" w:hAnsi="華康儷楷書(P)" w:cs="華康儷楷書(P)" w:hint="eastAsia"/>
          <w:b/>
          <w:sz w:val="36"/>
          <w:szCs w:val="36"/>
        </w:rPr>
        <w:t>管所碩士</w:t>
      </w:r>
      <w:r w:rsidRPr="008C688A">
        <w:rPr>
          <w:rFonts w:ascii="華康儷楷書(P)" w:eastAsia="華康儷楷書(P)" w:hAnsi="華康儷楷書(P)" w:cs="華康儷楷書(P)" w:hint="eastAsia"/>
          <w:b/>
          <w:sz w:val="36"/>
          <w:szCs w:val="36"/>
        </w:rPr>
        <w:t>班學位考試作業流程說明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1650"/>
        <w:gridCol w:w="1857"/>
        <w:gridCol w:w="3743"/>
        <w:gridCol w:w="3508"/>
      </w:tblGrid>
      <w:tr w:rsidR="00E76B75" w:rsidRPr="007E3A87" w:rsidTr="00DD459F">
        <w:tc>
          <w:tcPr>
            <w:tcW w:w="3507" w:type="dxa"/>
            <w:gridSpan w:val="2"/>
          </w:tcPr>
          <w:p w:rsidR="00E76B75" w:rsidRPr="007E3A87" w:rsidRDefault="00E76B75" w:rsidP="00E76B75">
            <w:pPr>
              <w:jc w:val="center"/>
              <w:rPr>
                <w:rFonts w:ascii="標楷體" w:eastAsia="標楷體" w:hAnsi="標楷體" w:cs="華康儷楷書(P)"/>
                <w:b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b/>
                <w:sz w:val="28"/>
                <w:szCs w:val="28"/>
              </w:rPr>
              <w:t>時</w:t>
            </w:r>
            <w:r w:rsidR="008C688A" w:rsidRPr="007E3A87">
              <w:rPr>
                <w:rFonts w:ascii="標楷體" w:eastAsia="標楷體" w:hAnsi="標楷體" w:cs="華康儷楷書(P)" w:hint="eastAsia"/>
                <w:b/>
                <w:sz w:val="28"/>
                <w:szCs w:val="28"/>
              </w:rPr>
              <w:t xml:space="preserve"> </w:t>
            </w:r>
            <w:r w:rsidRPr="007E3A87">
              <w:rPr>
                <w:rFonts w:ascii="標楷體" w:eastAsia="標楷體" w:hAnsi="標楷體" w:cs="華康儷楷書(P)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743" w:type="dxa"/>
          </w:tcPr>
          <w:p w:rsidR="00E76B75" w:rsidRPr="007E3A87" w:rsidRDefault="00E76B75" w:rsidP="00E76B75">
            <w:pPr>
              <w:jc w:val="center"/>
              <w:rPr>
                <w:rFonts w:ascii="標楷體" w:eastAsia="標楷體" w:hAnsi="標楷體" w:cs="華康儷楷書(P)"/>
                <w:b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b/>
                <w:sz w:val="28"/>
                <w:szCs w:val="28"/>
              </w:rPr>
              <w:t>準備資料及須知</w:t>
            </w:r>
          </w:p>
        </w:tc>
        <w:tc>
          <w:tcPr>
            <w:tcW w:w="3508" w:type="dxa"/>
          </w:tcPr>
          <w:p w:rsidR="00E76B75" w:rsidRPr="007E3A87" w:rsidRDefault="00E76B75" w:rsidP="00E76B75">
            <w:pPr>
              <w:jc w:val="center"/>
              <w:rPr>
                <w:rFonts w:ascii="標楷體" w:eastAsia="標楷體" w:hAnsi="標楷體" w:cs="華康儷楷書(P)"/>
                <w:b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b/>
                <w:sz w:val="28"/>
                <w:szCs w:val="28"/>
              </w:rPr>
              <w:t>說</w:t>
            </w:r>
            <w:r w:rsidR="008C688A" w:rsidRPr="007E3A87">
              <w:rPr>
                <w:rFonts w:ascii="標楷體" w:eastAsia="標楷體" w:hAnsi="標楷體" w:cs="華康儷楷書(P)" w:hint="eastAsia"/>
                <w:b/>
                <w:sz w:val="28"/>
                <w:szCs w:val="28"/>
              </w:rPr>
              <w:t xml:space="preserve"> </w:t>
            </w:r>
            <w:r w:rsidRPr="007E3A87">
              <w:rPr>
                <w:rFonts w:ascii="標楷體" w:eastAsia="標楷體" w:hAnsi="標楷體" w:cs="華康儷楷書(P)" w:hint="eastAsia"/>
                <w:b/>
                <w:sz w:val="28"/>
                <w:szCs w:val="28"/>
              </w:rPr>
              <w:t>明</w:t>
            </w:r>
          </w:p>
        </w:tc>
      </w:tr>
      <w:tr w:rsidR="00E76B75" w:rsidRPr="007E3A87" w:rsidTr="00DD459F">
        <w:tc>
          <w:tcPr>
            <w:tcW w:w="3507" w:type="dxa"/>
            <w:gridSpan w:val="2"/>
          </w:tcPr>
          <w:p w:rsidR="00E76B75" w:rsidRDefault="00E76B75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學位考試申請時程：</w:t>
            </w:r>
          </w:p>
          <w:p w:rsidR="00637CB3" w:rsidRPr="007E3A87" w:rsidRDefault="00637CB3" w:rsidP="00637CB3">
            <w:pPr>
              <w:jc w:val="center"/>
              <w:rPr>
                <w:rFonts w:ascii="標楷體" w:eastAsia="標楷體" w:hAnsi="標楷體" w:cs="華康儷楷書(P)" w:hint="eastAsia"/>
                <w:sz w:val="28"/>
                <w:szCs w:val="28"/>
              </w:rPr>
            </w:pPr>
            <w:r>
              <w:rPr>
                <w:rFonts w:ascii="標楷體" w:eastAsia="標楷體" w:hAnsi="標楷體" w:cs="華康儷楷書(P)" w:hint="eastAsia"/>
                <w:sz w:val="28"/>
                <w:szCs w:val="28"/>
              </w:rPr>
              <w:t>每</w:t>
            </w:r>
            <w:r>
              <w:rPr>
                <w:rFonts w:ascii="標楷體" w:eastAsia="標楷體" w:hAnsi="標楷體" w:cs="華康儷楷書(P)"/>
                <w:sz w:val="28"/>
                <w:szCs w:val="28"/>
              </w:rPr>
              <w:t>年</w:t>
            </w:r>
            <w:r w:rsidRPr="002027F1">
              <w:rPr>
                <w:rFonts w:ascii="標楷體" w:eastAsia="標楷體" w:hAnsi="標楷體" w:cs="華康儷楷書(P)" w:hint="eastAsia"/>
                <w:color w:val="FF0000"/>
                <w:sz w:val="28"/>
                <w:szCs w:val="28"/>
              </w:rPr>
              <w:t>4/30、11/30</w:t>
            </w:r>
            <w:r>
              <w:rPr>
                <w:rFonts w:ascii="標楷體" w:eastAsia="標楷體" w:hAnsi="標楷體" w:cs="華康儷楷書(P)" w:hint="eastAsia"/>
                <w:sz w:val="28"/>
                <w:szCs w:val="28"/>
              </w:rPr>
              <w:t>前</w:t>
            </w:r>
          </w:p>
        </w:tc>
        <w:tc>
          <w:tcPr>
            <w:tcW w:w="3743" w:type="dxa"/>
          </w:tcPr>
          <w:p w:rsidR="00E76B75" w:rsidRPr="007E3A87" w:rsidRDefault="00E76B75" w:rsidP="00E76B75">
            <w:pPr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繳交資料：</w:t>
            </w:r>
          </w:p>
          <w:p w:rsidR="00E76B75" w:rsidRPr="007E3A87" w:rsidRDefault="00E76B75" w:rsidP="00E76B7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學位考試申請書1份</w:t>
            </w:r>
          </w:p>
          <w:p w:rsidR="00E76B75" w:rsidRPr="007E3A87" w:rsidRDefault="00E76B75" w:rsidP="00E76B7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學位試名冊1份</w:t>
            </w:r>
          </w:p>
          <w:p w:rsidR="00E76B75" w:rsidRPr="007E3A87" w:rsidRDefault="00E76B75" w:rsidP="00E76B7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口試委員推薦表1份</w:t>
            </w:r>
          </w:p>
        </w:tc>
        <w:tc>
          <w:tcPr>
            <w:tcW w:w="3508" w:type="dxa"/>
          </w:tcPr>
          <w:p w:rsidR="00E76B75" w:rsidRPr="007E3A87" w:rsidRDefault="00E76B75" w:rsidP="00E76B7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學位</w:t>
            </w:r>
            <w:r w:rsidR="00DD459F"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考試申請書及口試委員推薦表需請指導教授簽名</w:t>
            </w:r>
          </w:p>
          <w:p w:rsidR="00E76B75" w:rsidRPr="007E3A87" w:rsidRDefault="00E76B75" w:rsidP="00E76B7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請參考學位考試名</w:t>
            </w:r>
            <w:r w:rsidR="00DD459F"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冊填寫要點</w:t>
            </w:r>
          </w:p>
        </w:tc>
      </w:tr>
      <w:tr w:rsidR="00976000" w:rsidRPr="007E3A87" w:rsidTr="008C688A">
        <w:tc>
          <w:tcPr>
            <w:tcW w:w="1650" w:type="dxa"/>
            <w:vMerge w:val="restart"/>
            <w:vAlign w:val="center"/>
          </w:tcPr>
          <w:p w:rsidR="00976000" w:rsidRPr="007E3A87" w:rsidRDefault="002027F1" w:rsidP="00055C4A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>
              <w:rPr>
                <w:rFonts w:ascii="標楷體" w:eastAsia="標楷體" w:hAnsi="標楷體" w:cs="華康儷楷書(P)" w:hint="eastAsia"/>
                <w:b/>
                <w:color w:val="FF0000"/>
                <w:sz w:val="28"/>
                <w:szCs w:val="28"/>
                <w:u w:val="single"/>
              </w:rPr>
              <w:t>每</w:t>
            </w:r>
            <w:r>
              <w:rPr>
                <w:rFonts w:ascii="標楷體" w:eastAsia="標楷體" w:hAnsi="標楷體" w:cs="華康儷楷書(P)"/>
                <w:b/>
                <w:color w:val="FF0000"/>
                <w:sz w:val="28"/>
                <w:szCs w:val="28"/>
                <w:u w:val="single"/>
              </w:rPr>
              <w:t>年</w:t>
            </w:r>
            <w:bookmarkStart w:id="0" w:name="_GoBack"/>
            <w:bookmarkEnd w:id="0"/>
            <w:r w:rsidR="00637CB3">
              <w:rPr>
                <w:rFonts w:ascii="標楷體" w:eastAsia="標楷體" w:hAnsi="標楷體" w:cs="華康儷楷書(P)"/>
                <w:b/>
                <w:color w:val="FF0000"/>
                <w:sz w:val="28"/>
                <w:szCs w:val="28"/>
                <w:u w:val="single"/>
              </w:rPr>
              <w:t>7/31</w:t>
            </w:r>
            <w:r w:rsidR="00637CB3">
              <w:rPr>
                <w:rFonts w:ascii="標楷體" w:eastAsia="標楷體" w:hAnsi="標楷體" w:cs="華康儷楷書(P)" w:hint="eastAsia"/>
                <w:b/>
                <w:color w:val="FF0000"/>
                <w:sz w:val="28"/>
                <w:szCs w:val="28"/>
                <w:u w:val="single"/>
              </w:rPr>
              <w:t>、12/31前</w:t>
            </w:r>
            <w:r w:rsidR="00976000"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 xml:space="preserve"> </w:t>
            </w:r>
            <w:r w:rsid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完成口試</w:t>
            </w:r>
            <w:r w:rsidR="007E3A87">
              <w:rPr>
                <w:rFonts w:ascii="標楷體" w:eastAsia="標楷體" w:hAnsi="標楷體" w:cs="華康儷楷書(P)"/>
                <w:sz w:val="28"/>
                <w:szCs w:val="28"/>
              </w:rPr>
              <w:t>，並</w:t>
            </w:r>
            <w:r w:rsid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繳</w:t>
            </w:r>
            <w:r w:rsidR="007E3A87">
              <w:rPr>
                <w:rFonts w:ascii="標楷體" w:eastAsia="標楷體" w:hAnsi="標楷體" w:cs="華康儷楷書(P)"/>
                <w:sz w:val="28"/>
                <w:szCs w:val="28"/>
              </w:rPr>
              <w:t>交成</w:t>
            </w:r>
            <w:r w:rsid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績</w:t>
            </w:r>
            <w:r w:rsidR="007E3A87">
              <w:rPr>
                <w:rFonts w:ascii="標楷體" w:eastAsia="標楷體" w:hAnsi="標楷體" w:cs="華康儷楷書(P)"/>
                <w:sz w:val="28"/>
                <w:szCs w:val="28"/>
              </w:rPr>
              <w:t>至註冊組。</w:t>
            </w:r>
          </w:p>
        </w:tc>
        <w:tc>
          <w:tcPr>
            <w:tcW w:w="1857" w:type="dxa"/>
            <w:vAlign w:val="center"/>
          </w:tcPr>
          <w:p w:rsidR="00976000" w:rsidRPr="007E3A87" w:rsidRDefault="00976000" w:rsidP="007E3A87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口試前3天(不含假日)</w:t>
            </w:r>
          </w:p>
        </w:tc>
        <w:tc>
          <w:tcPr>
            <w:tcW w:w="3743" w:type="dxa"/>
          </w:tcPr>
          <w:p w:rsidR="00976000" w:rsidRPr="007E3A87" w:rsidRDefault="00976000" w:rsidP="00DD459F">
            <w:pPr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務必確認並告知口試日期、時間，以供口試費用及領據的準備</w:t>
            </w:r>
          </w:p>
        </w:tc>
        <w:tc>
          <w:tcPr>
            <w:tcW w:w="3508" w:type="dxa"/>
          </w:tcPr>
          <w:p w:rsidR="00976000" w:rsidRPr="007E3A87" w:rsidRDefault="00976000" w:rsidP="00DD459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請自行與校內外口試委員確認口試日期、時間</w:t>
            </w:r>
          </w:p>
          <w:p w:rsidR="00976000" w:rsidRPr="007E3A87" w:rsidRDefault="00976000" w:rsidP="00DD45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預約系會議室，如有衝突，請自行協調</w:t>
            </w:r>
          </w:p>
        </w:tc>
      </w:tr>
      <w:tr w:rsidR="00976000" w:rsidRPr="007E3A87" w:rsidTr="008C688A">
        <w:trPr>
          <w:trHeight w:val="540"/>
        </w:trPr>
        <w:tc>
          <w:tcPr>
            <w:tcW w:w="1650" w:type="dxa"/>
            <w:vMerge/>
          </w:tcPr>
          <w:p w:rsidR="00976000" w:rsidRPr="007E3A87" w:rsidRDefault="00976000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76000" w:rsidRPr="007E3A87" w:rsidRDefault="00976000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口試當天</w:t>
            </w:r>
          </w:p>
        </w:tc>
        <w:tc>
          <w:tcPr>
            <w:tcW w:w="3743" w:type="dxa"/>
          </w:tcPr>
          <w:p w:rsidR="00976000" w:rsidRPr="007E3A87" w:rsidRDefault="00976000" w:rsidP="00DB4A8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學位考試成績表1份</w:t>
            </w:r>
          </w:p>
          <w:p w:rsidR="00976000" w:rsidRPr="007E3A87" w:rsidRDefault="00976000" w:rsidP="00DB4A8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論文口試評分表-依口試委員人數準備</w:t>
            </w:r>
          </w:p>
          <w:p w:rsidR="00976000" w:rsidRPr="007E3A87" w:rsidRDefault="00976000" w:rsidP="00DB4A8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碩士論文委員簽名表1份</w:t>
            </w:r>
          </w:p>
        </w:tc>
        <w:tc>
          <w:tcPr>
            <w:tcW w:w="3508" w:type="dxa"/>
          </w:tcPr>
          <w:p w:rsidR="00976000" w:rsidRDefault="00976000" w:rsidP="008C688A">
            <w:pPr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請依系辦提供之資料做準備</w:t>
            </w:r>
          </w:p>
          <w:p w:rsidR="00637CB3" w:rsidRPr="007E3A87" w:rsidRDefault="00637CB3" w:rsidP="008C688A">
            <w:pPr>
              <w:rPr>
                <w:rFonts w:ascii="標楷體" w:eastAsia="標楷體" w:hAnsi="標楷體" w:cs="華康儷楷書(P)" w:hint="eastAsia"/>
                <w:sz w:val="28"/>
                <w:szCs w:val="28"/>
              </w:rPr>
            </w:pPr>
            <w:r>
              <w:rPr>
                <w:rFonts w:ascii="標楷體" w:eastAsia="標楷體" w:hAnsi="標楷體" w:cs="華康儷楷書(P)" w:hint="eastAsia"/>
                <w:sz w:val="28"/>
                <w:szCs w:val="28"/>
              </w:rPr>
              <w:t>並</w:t>
            </w:r>
            <w:r>
              <w:rPr>
                <w:rFonts w:ascii="標楷體" w:eastAsia="標楷體" w:hAnsi="標楷體" w:cs="華康儷楷書(P)"/>
                <w:sz w:val="28"/>
                <w:szCs w:val="28"/>
              </w:rPr>
              <w:t>於口試結束</w:t>
            </w:r>
            <w:r>
              <w:rPr>
                <w:rFonts w:ascii="標楷體" w:eastAsia="標楷體" w:hAnsi="標楷體" w:cs="華康儷楷書(P)" w:hint="eastAsia"/>
                <w:sz w:val="28"/>
                <w:szCs w:val="28"/>
              </w:rPr>
              <w:t>後繳</w:t>
            </w:r>
            <w:r>
              <w:rPr>
                <w:rFonts w:ascii="標楷體" w:eastAsia="標楷體" w:hAnsi="標楷體" w:cs="華康儷楷書(P)"/>
                <w:sz w:val="28"/>
                <w:szCs w:val="28"/>
              </w:rPr>
              <w:t>交至系辦</w:t>
            </w:r>
          </w:p>
        </w:tc>
      </w:tr>
      <w:tr w:rsidR="00DD459F" w:rsidRPr="007E3A87" w:rsidTr="008C688A">
        <w:trPr>
          <w:trHeight w:val="645"/>
        </w:trPr>
        <w:tc>
          <w:tcPr>
            <w:tcW w:w="1650" w:type="dxa"/>
            <w:vMerge w:val="restart"/>
            <w:vAlign w:val="center"/>
          </w:tcPr>
          <w:p w:rsidR="00976000" w:rsidRPr="007E3A87" w:rsidRDefault="00976000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離校手續</w:t>
            </w:r>
          </w:p>
        </w:tc>
        <w:tc>
          <w:tcPr>
            <w:tcW w:w="1857" w:type="dxa"/>
            <w:vMerge w:val="restart"/>
            <w:vAlign w:val="center"/>
          </w:tcPr>
          <w:p w:rsidR="00DD459F" w:rsidRPr="007E3A87" w:rsidRDefault="00976000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離校程序</w:t>
            </w:r>
          </w:p>
        </w:tc>
        <w:tc>
          <w:tcPr>
            <w:tcW w:w="3743" w:type="dxa"/>
          </w:tcPr>
          <w:p w:rsidR="00DD459F" w:rsidRPr="007E3A87" w:rsidRDefault="00976000" w:rsidP="00976000">
            <w:pPr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系辦：</w:t>
            </w:r>
          </w:p>
          <w:p w:rsidR="00976000" w:rsidRPr="007E3A87" w:rsidRDefault="00976000" w:rsidP="0097600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Turnitin系統比對結果1份(請指導教授擇空白處簽名)</w:t>
            </w:r>
          </w:p>
          <w:p w:rsidR="00976000" w:rsidRDefault="00976000" w:rsidP="0097600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填寫系所離校問卷(紙本)</w:t>
            </w:r>
          </w:p>
          <w:p w:rsidR="00637CB3" w:rsidRPr="007E3A87" w:rsidRDefault="00637CB3" w:rsidP="0097600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>
              <w:rPr>
                <w:rFonts w:ascii="標楷體" w:eastAsia="標楷體" w:hAnsi="標楷體" w:cs="華康儷楷書(P)" w:hint="eastAsia"/>
                <w:sz w:val="28"/>
                <w:szCs w:val="28"/>
              </w:rPr>
              <w:t>論文</w:t>
            </w:r>
            <w:r>
              <w:rPr>
                <w:rFonts w:ascii="標楷體" w:eastAsia="標楷體" w:hAnsi="標楷體" w:cs="華康儷楷書(P)"/>
                <w:sz w:val="28"/>
                <w:szCs w:val="28"/>
              </w:rPr>
              <w:t>電子檔</w:t>
            </w:r>
            <w:r>
              <w:rPr>
                <w:rFonts w:ascii="標楷體" w:eastAsia="標楷體" w:hAnsi="標楷體" w:cs="華康儷楷書(P)" w:hint="eastAsia"/>
                <w:sz w:val="28"/>
                <w:szCs w:val="28"/>
              </w:rPr>
              <w:t>(光</w:t>
            </w:r>
            <w:r>
              <w:rPr>
                <w:rFonts w:ascii="標楷體" w:eastAsia="標楷體" w:hAnsi="標楷體" w:cs="華康儷楷書(P)"/>
                <w:sz w:val="28"/>
                <w:szCs w:val="28"/>
              </w:rPr>
              <w:t>碟1張</w:t>
            </w:r>
            <w:r>
              <w:rPr>
                <w:rFonts w:ascii="標楷體" w:eastAsia="標楷體" w:hAnsi="標楷體" w:cs="華康儷楷書(P)" w:hint="eastAsia"/>
                <w:sz w:val="28"/>
                <w:szCs w:val="28"/>
              </w:rPr>
              <w:t>)</w:t>
            </w:r>
          </w:p>
        </w:tc>
        <w:tc>
          <w:tcPr>
            <w:tcW w:w="3508" w:type="dxa"/>
          </w:tcPr>
          <w:p w:rsidR="00DD459F" w:rsidRPr="007E3A87" w:rsidRDefault="007D3E75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有關Turnitin系統使用及操作請洽圖資處閱覽諮詢組</w:t>
            </w:r>
          </w:p>
        </w:tc>
      </w:tr>
      <w:tr w:rsidR="00DD459F" w:rsidRPr="007E3A87" w:rsidTr="00DD459F">
        <w:trPr>
          <w:trHeight w:val="555"/>
        </w:trPr>
        <w:tc>
          <w:tcPr>
            <w:tcW w:w="1650" w:type="dxa"/>
            <w:vMerge/>
          </w:tcPr>
          <w:p w:rsidR="00DD459F" w:rsidRPr="007E3A87" w:rsidRDefault="00DD459F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DD459F" w:rsidRPr="007E3A87" w:rsidRDefault="00DD459F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3743" w:type="dxa"/>
          </w:tcPr>
          <w:p w:rsidR="00DD459F" w:rsidRPr="007E3A87" w:rsidRDefault="00976000" w:rsidP="00976000">
            <w:pPr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圖書館：</w:t>
            </w:r>
          </w:p>
          <w:p w:rsidR="00976000" w:rsidRPr="007E3A87" w:rsidRDefault="00976000" w:rsidP="00976000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論文上傳</w:t>
            </w:r>
            <w:r w:rsidR="00637CB3">
              <w:rPr>
                <w:rFonts w:ascii="標楷體" w:eastAsia="標楷體" w:hAnsi="標楷體" w:cs="華康儷楷書(P)" w:hint="eastAsia"/>
                <w:sz w:val="28"/>
                <w:szCs w:val="28"/>
              </w:rPr>
              <w:t>截</w:t>
            </w:r>
            <w:r w:rsidR="00637CB3">
              <w:rPr>
                <w:rFonts w:ascii="標楷體" w:eastAsia="標楷體" w:hAnsi="標楷體" w:cs="華康儷楷書(P)"/>
                <w:sz w:val="28"/>
                <w:szCs w:val="28"/>
              </w:rPr>
              <w:t>止日</w:t>
            </w:r>
            <w:r w:rsidR="00637CB3">
              <w:rPr>
                <w:rFonts w:ascii="標楷體" w:eastAsia="標楷體" w:hAnsi="標楷體" w:cs="華康儷楷書(P)" w:hint="eastAsia"/>
                <w:sz w:val="28"/>
                <w:szCs w:val="28"/>
              </w:rPr>
              <w:t>依圖資</w:t>
            </w:r>
            <w:r w:rsidR="00637CB3">
              <w:rPr>
                <w:rFonts w:ascii="標楷體" w:eastAsia="標楷體" w:hAnsi="標楷體" w:cs="華康儷楷書(P)"/>
                <w:sz w:val="28"/>
                <w:szCs w:val="28"/>
              </w:rPr>
              <w:t>處提供為主</w:t>
            </w:r>
          </w:p>
          <w:p w:rsidR="00976000" w:rsidRPr="007E3A87" w:rsidRDefault="00783276" w:rsidP="00976000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數位論文摘要表(指導教授與研究生皆須簽名)1份</w:t>
            </w:r>
          </w:p>
          <w:p w:rsidR="00783276" w:rsidRPr="007E3A87" w:rsidRDefault="00783276" w:rsidP="00976000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碩士論文電子檔案上網授權書正本(研究生需簽名)1份</w:t>
            </w:r>
          </w:p>
          <w:p w:rsidR="00783276" w:rsidRPr="007E3A87" w:rsidRDefault="00783276" w:rsidP="00976000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精裝紙本論文1本</w:t>
            </w:r>
          </w:p>
        </w:tc>
        <w:tc>
          <w:tcPr>
            <w:tcW w:w="3508" w:type="dxa"/>
          </w:tcPr>
          <w:p w:rsidR="007D3E75" w:rsidRPr="007E3A87" w:rsidRDefault="00783276" w:rsidP="007D3E75">
            <w:pPr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論文上傳及辦理離校手續</w:t>
            </w:r>
            <w:r w:rsidR="007D3E75"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請詳如</w:t>
            </w:r>
            <w:r w:rsidR="008C688A"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圖資處網頁說明</w:t>
            </w:r>
          </w:p>
        </w:tc>
      </w:tr>
      <w:tr w:rsidR="00DD459F" w:rsidRPr="007E3A87" w:rsidTr="00DD459F">
        <w:trPr>
          <w:trHeight w:val="465"/>
        </w:trPr>
        <w:tc>
          <w:tcPr>
            <w:tcW w:w="1650" w:type="dxa"/>
            <w:vMerge/>
          </w:tcPr>
          <w:p w:rsidR="00DD459F" w:rsidRPr="007E3A87" w:rsidRDefault="00DD459F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DD459F" w:rsidRPr="007E3A87" w:rsidRDefault="00DD459F" w:rsidP="00E76B75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3743" w:type="dxa"/>
          </w:tcPr>
          <w:p w:rsidR="00DD459F" w:rsidRPr="007E3A87" w:rsidRDefault="007E3A87" w:rsidP="00783276">
            <w:pPr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註冊</w:t>
            </w:r>
            <w:r w:rsidRPr="007E3A87">
              <w:rPr>
                <w:rFonts w:ascii="標楷體" w:eastAsia="標楷體" w:hAnsi="標楷體" w:cs="華康儷楷書(P)"/>
                <w:sz w:val="28"/>
                <w:szCs w:val="28"/>
              </w:rPr>
              <w:t>組</w:t>
            </w:r>
            <w:r w:rsidR="00783276"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：</w:t>
            </w:r>
          </w:p>
          <w:p w:rsidR="00783276" w:rsidRPr="007E3A87" w:rsidRDefault="00783276" w:rsidP="00783276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學生證</w:t>
            </w:r>
          </w:p>
          <w:p w:rsidR="00783276" w:rsidRPr="007E3A87" w:rsidRDefault="00783276" w:rsidP="00783276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私章</w:t>
            </w:r>
          </w:p>
          <w:p w:rsidR="00783276" w:rsidRPr="007E3A87" w:rsidRDefault="00783276" w:rsidP="00783276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平裝本紙本論文1本</w:t>
            </w:r>
          </w:p>
        </w:tc>
        <w:tc>
          <w:tcPr>
            <w:tcW w:w="3508" w:type="dxa"/>
          </w:tcPr>
          <w:p w:rsidR="00DD459F" w:rsidRPr="007E3A87" w:rsidRDefault="008C688A" w:rsidP="007E3A87">
            <w:pPr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請至</w:t>
            </w:r>
            <w:r w:rsidR="007E3A87"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註冊</w:t>
            </w:r>
            <w:r w:rsidR="007E3A87" w:rsidRPr="007E3A87">
              <w:rPr>
                <w:rFonts w:ascii="標楷體" w:eastAsia="標楷體" w:hAnsi="標楷體" w:cs="華康儷楷書(P)"/>
                <w:sz w:val="28"/>
                <w:szCs w:val="28"/>
              </w:rPr>
              <w:t>組</w:t>
            </w:r>
            <w:r w:rsidRPr="007E3A87">
              <w:rPr>
                <w:rFonts w:ascii="標楷體" w:eastAsia="標楷體" w:hAnsi="標楷體" w:cs="華康儷楷書(P)" w:hint="eastAsia"/>
                <w:sz w:val="28"/>
                <w:szCs w:val="28"/>
              </w:rPr>
              <w:t>領取畢業證書</w:t>
            </w:r>
          </w:p>
        </w:tc>
      </w:tr>
    </w:tbl>
    <w:p w:rsidR="00E76B75" w:rsidRDefault="00E76B75"/>
    <w:sectPr w:rsidR="00E76B75" w:rsidSect="00E76B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59" w:rsidRDefault="00025059" w:rsidP="00637CB3">
      <w:r>
        <w:separator/>
      </w:r>
    </w:p>
  </w:endnote>
  <w:endnote w:type="continuationSeparator" w:id="0">
    <w:p w:rsidR="00025059" w:rsidRDefault="00025059" w:rsidP="0063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(P)">
    <w:altName w:val="Microsoft JhengHei UI"/>
    <w:panose1 w:val="03000500000000000000"/>
    <w:charset w:val="88"/>
    <w:family w:val="script"/>
    <w:pitch w:val="variable"/>
    <w:sig w:usb0="81002A87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59" w:rsidRDefault="00025059" w:rsidP="00637CB3">
      <w:r>
        <w:separator/>
      </w:r>
    </w:p>
  </w:footnote>
  <w:footnote w:type="continuationSeparator" w:id="0">
    <w:p w:rsidR="00025059" w:rsidRDefault="00025059" w:rsidP="0063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046"/>
    <w:multiLevelType w:val="hybridMultilevel"/>
    <w:tmpl w:val="EBAA5790"/>
    <w:lvl w:ilvl="0" w:tplc="2B523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F18ED"/>
    <w:multiLevelType w:val="hybridMultilevel"/>
    <w:tmpl w:val="A1CA396A"/>
    <w:lvl w:ilvl="0" w:tplc="27262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DC227F"/>
    <w:multiLevelType w:val="hybridMultilevel"/>
    <w:tmpl w:val="1B9EF724"/>
    <w:lvl w:ilvl="0" w:tplc="7C843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3A4558"/>
    <w:multiLevelType w:val="hybridMultilevel"/>
    <w:tmpl w:val="38A0C432"/>
    <w:lvl w:ilvl="0" w:tplc="4BFA2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1C6E48"/>
    <w:multiLevelType w:val="hybridMultilevel"/>
    <w:tmpl w:val="12EEA91C"/>
    <w:lvl w:ilvl="0" w:tplc="880CB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E60631"/>
    <w:multiLevelType w:val="hybridMultilevel"/>
    <w:tmpl w:val="7EE6A318"/>
    <w:lvl w:ilvl="0" w:tplc="7F9A9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114DB4"/>
    <w:multiLevelType w:val="hybridMultilevel"/>
    <w:tmpl w:val="ABDA6FB6"/>
    <w:lvl w:ilvl="0" w:tplc="B7BAE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75"/>
    <w:rsid w:val="00025059"/>
    <w:rsid w:val="00055C4A"/>
    <w:rsid w:val="002027F1"/>
    <w:rsid w:val="00637CB3"/>
    <w:rsid w:val="0068229C"/>
    <w:rsid w:val="00723F7F"/>
    <w:rsid w:val="00783276"/>
    <w:rsid w:val="007D3E75"/>
    <w:rsid w:val="007E3A87"/>
    <w:rsid w:val="008C688A"/>
    <w:rsid w:val="00976000"/>
    <w:rsid w:val="00B85DDB"/>
    <w:rsid w:val="00C05514"/>
    <w:rsid w:val="00DB4A8A"/>
    <w:rsid w:val="00DD459F"/>
    <w:rsid w:val="00E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A70A"/>
  <w15:docId w15:val="{14EF3126-87DF-4AF2-8E78-0E432533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7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8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22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7C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7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7C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Windows 使用者</cp:lastModifiedBy>
  <cp:revision>3</cp:revision>
  <cp:lastPrinted>2018-01-19T06:26:00Z</cp:lastPrinted>
  <dcterms:created xsi:type="dcterms:W3CDTF">2019-12-03T07:03:00Z</dcterms:created>
  <dcterms:modified xsi:type="dcterms:W3CDTF">2019-12-03T07:03:00Z</dcterms:modified>
</cp:coreProperties>
</file>